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21" w:rsidRPr="00F31082" w:rsidRDefault="001F7987" w:rsidP="00F31082">
      <w:pPr>
        <w:spacing w:line="276" w:lineRule="auto"/>
      </w:pPr>
      <w:r w:rsidRPr="00F31082">
        <w:tab/>
      </w:r>
      <w:r w:rsidRPr="00F31082">
        <w:tab/>
      </w:r>
    </w:p>
    <w:p w:rsidR="00D603B5" w:rsidRDefault="00D603B5" w:rsidP="00D603B5">
      <w:pPr>
        <w:spacing w:line="240" w:lineRule="auto"/>
        <w:rPr>
          <w:rFonts w:cstheme="minorHAnsi"/>
        </w:rPr>
      </w:pPr>
    </w:p>
    <w:p w:rsidR="00D603B5" w:rsidRPr="00D603B5" w:rsidRDefault="00D603B5" w:rsidP="00D603B5">
      <w:pPr>
        <w:spacing w:line="240" w:lineRule="auto"/>
        <w:rPr>
          <w:rFonts w:cstheme="minorHAnsi"/>
        </w:rPr>
      </w:pPr>
    </w:p>
    <w:p w:rsidR="00F31082" w:rsidRPr="00681250" w:rsidRDefault="00D76AAC" w:rsidP="00387916">
      <w:pPr>
        <w:spacing w:line="240" w:lineRule="auto"/>
        <w:jc w:val="center"/>
        <w:rPr>
          <w:rFonts w:cstheme="minorHAnsi"/>
          <w:b/>
          <w:color w:val="17BBB9"/>
          <w:sz w:val="28"/>
          <w:szCs w:val="28"/>
        </w:rPr>
      </w:pPr>
      <w:r>
        <w:rPr>
          <w:rFonts w:cstheme="minorHAnsi"/>
          <w:b/>
          <w:color w:val="17BBB9"/>
          <w:sz w:val="28"/>
          <w:szCs w:val="28"/>
        </w:rPr>
        <w:t>Social Media Posts</w:t>
      </w:r>
    </w:p>
    <w:p w:rsidR="00D76AAC" w:rsidRDefault="00387916" w:rsidP="00387916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Facebook and Instagram:</w:t>
      </w:r>
    </w:p>
    <w:p w:rsidR="00387916" w:rsidRPr="00387916" w:rsidRDefault="00387916" w:rsidP="00387916">
      <w:pPr>
        <w:spacing w:line="240" w:lineRule="auto"/>
        <w:rPr>
          <w:rFonts w:cstheme="minorHAnsi"/>
          <w:b/>
          <w:bCs/>
          <w:sz w:val="8"/>
        </w:rPr>
      </w:pPr>
    </w:p>
    <w:p w:rsidR="00D76AAC" w:rsidRDefault="00D76AAC" w:rsidP="00387916">
      <w:pPr>
        <w:spacing w:line="240" w:lineRule="auto"/>
        <w:rPr>
          <w:rFonts w:cstheme="minorHAnsi"/>
        </w:rPr>
      </w:pPr>
      <w:r w:rsidRPr="00D76AAC">
        <w:rPr>
          <w:rFonts w:cstheme="minorHAnsi"/>
        </w:rPr>
        <w:t>Pain isn’t always obv</w:t>
      </w:r>
      <w:r w:rsidR="00925832">
        <w:rPr>
          <w:rFonts w:cstheme="minorHAnsi"/>
        </w:rPr>
        <w:t>ious.</w:t>
      </w:r>
      <w:r>
        <w:rPr>
          <w:rFonts w:cstheme="minorHAnsi"/>
        </w:rPr>
        <w:t xml:space="preserve"> You may sense something </w:t>
      </w:r>
      <w:r w:rsidRPr="00D76AAC">
        <w:rPr>
          <w:rFonts w:cstheme="minorHAnsi"/>
        </w:rPr>
        <w:t xml:space="preserve">is wrong, but </w:t>
      </w:r>
      <w:r w:rsidR="00BE75DD">
        <w:rPr>
          <w:rFonts w:cstheme="minorHAnsi"/>
        </w:rPr>
        <w:t xml:space="preserve">do </w:t>
      </w:r>
      <w:r w:rsidR="00925832">
        <w:rPr>
          <w:rFonts w:cstheme="minorHAnsi"/>
        </w:rPr>
        <w:t xml:space="preserve">not realize how serious it is. </w:t>
      </w:r>
      <w:r w:rsidRPr="00D76AAC">
        <w:rPr>
          <w:rFonts w:cstheme="minorHAnsi"/>
        </w:rPr>
        <w:t>Learn the warning signs for suicide and trust your instincts.</w:t>
      </w:r>
      <w:r>
        <w:rPr>
          <w:rFonts w:cstheme="minorHAnsi"/>
        </w:rPr>
        <w:t xml:space="preserve"> #</w:t>
      </w:r>
      <w:proofErr w:type="spellStart"/>
      <w:r>
        <w:rPr>
          <w:rFonts w:cstheme="minorHAnsi"/>
        </w:rPr>
        <w:t>EachMindMatters</w:t>
      </w:r>
      <w:proofErr w:type="spellEnd"/>
      <w:r>
        <w:rPr>
          <w:rFonts w:cstheme="minorHAnsi"/>
        </w:rPr>
        <w:t xml:space="preserve"> #Bethe1to</w:t>
      </w:r>
      <w:r w:rsidR="0060016E">
        <w:rPr>
          <w:rFonts w:cstheme="minorHAnsi"/>
        </w:rPr>
        <w:t xml:space="preserve"> </w:t>
      </w:r>
      <w:hyperlink r:id="rId8" w:history="1">
        <w:r w:rsidR="0060016E" w:rsidRPr="00E742FE">
          <w:rPr>
            <w:rStyle w:val="Hyperlink"/>
            <w:rFonts w:cstheme="minorHAnsi"/>
          </w:rPr>
          <w:t>www.suicideispreventable.org</w:t>
        </w:r>
      </w:hyperlink>
    </w:p>
    <w:p w:rsidR="00D76AAC" w:rsidRDefault="00D76AAC" w:rsidP="00387916">
      <w:pPr>
        <w:spacing w:line="240" w:lineRule="auto"/>
        <w:rPr>
          <w:rFonts w:cstheme="minorHAnsi"/>
        </w:rPr>
      </w:pPr>
    </w:p>
    <w:p w:rsidR="00D76AAC" w:rsidRDefault="00D76AAC" w:rsidP="00387916">
      <w:pPr>
        <w:spacing w:line="240" w:lineRule="auto"/>
        <w:rPr>
          <w:rFonts w:cstheme="minorHAnsi"/>
        </w:rPr>
      </w:pPr>
      <w:proofErr w:type="gramStart"/>
      <w:r w:rsidRPr="00D76AAC">
        <w:rPr>
          <w:rFonts w:cstheme="minorHAnsi"/>
        </w:rPr>
        <w:t>#BeThe1To</w:t>
      </w:r>
      <w:r>
        <w:rPr>
          <w:rFonts w:cstheme="minorHAnsi"/>
        </w:rPr>
        <w:t xml:space="preserve"> </w:t>
      </w:r>
      <w:r w:rsidRPr="00D76AAC">
        <w:rPr>
          <w:rFonts w:cstheme="minorHAnsi"/>
        </w:rPr>
        <w:t>Direct Change</w:t>
      </w:r>
      <w:r w:rsidR="00925832">
        <w:rPr>
          <w:rFonts w:cstheme="minorHAnsi"/>
        </w:rPr>
        <w:t>.</w:t>
      </w:r>
      <w:proofErr w:type="gramEnd"/>
      <w:r w:rsidR="00925832">
        <w:rPr>
          <w:rFonts w:cstheme="minorHAnsi"/>
        </w:rPr>
        <w:t xml:space="preserve"> </w:t>
      </w:r>
      <w:r w:rsidRPr="00D76AAC">
        <w:rPr>
          <w:rFonts w:cstheme="minorHAnsi"/>
        </w:rPr>
        <w:t xml:space="preserve">Create 60-second films about suicide prevention and mental health.  Raise awareness, change conversations, </w:t>
      </w:r>
      <w:proofErr w:type="gramStart"/>
      <w:r w:rsidRPr="00D76AAC">
        <w:rPr>
          <w:rFonts w:cstheme="minorHAnsi"/>
        </w:rPr>
        <w:t>win</w:t>
      </w:r>
      <w:proofErr w:type="gramEnd"/>
      <w:r w:rsidRPr="00D76AAC">
        <w:rPr>
          <w:rFonts w:cstheme="minorHAnsi"/>
        </w:rPr>
        <w:t xml:space="preserve"> prizes. Open to youth ages 14-25.</w:t>
      </w:r>
      <w:r>
        <w:rPr>
          <w:rFonts w:cstheme="minorHAnsi"/>
        </w:rPr>
        <w:t xml:space="preserve"> </w:t>
      </w:r>
      <w:hyperlink r:id="rId9" w:history="1">
        <w:r w:rsidRPr="0045278C">
          <w:rPr>
            <w:rStyle w:val="Hyperlink"/>
            <w:rFonts w:cstheme="minorHAnsi"/>
          </w:rPr>
          <w:t>www.DirectingChange.org</w:t>
        </w:r>
      </w:hyperlink>
    </w:p>
    <w:p w:rsidR="00D76AAC" w:rsidRDefault="00D76AAC" w:rsidP="00387916">
      <w:pPr>
        <w:spacing w:line="240" w:lineRule="auto"/>
        <w:rPr>
          <w:rFonts w:cstheme="minorHAnsi"/>
        </w:rPr>
      </w:pPr>
    </w:p>
    <w:p w:rsidR="00D76AAC" w:rsidRPr="00D76AAC" w:rsidRDefault="00D76AAC" w:rsidP="00387916">
      <w:pPr>
        <w:spacing w:line="240" w:lineRule="auto"/>
        <w:rPr>
          <w:rFonts w:cstheme="minorHAnsi"/>
        </w:rPr>
      </w:pPr>
      <w:r w:rsidRPr="00D76AAC">
        <w:rPr>
          <w:rFonts w:cstheme="minorHAnsi"/>
        </w:rPr>
        <w:t>#BeThe1To</w:t>
      </w:r>
      <w:r>
        <w:rPr>
          <w:rFonts w:cstheme="minorHAnsi"/>
        </w:rPr>
        <w:t xml:space="preserve"> </w:t>
      </w:r>
      <w:r w:rsidRPr="00D76AAC">
        <w:rPr>
          <w:rFonts w:cstheme="minorHAnsi"/>
        </w:rPr>
        <w:t>Find the Words</w:t>
      </w:r>
      <w:r w:rsidR="00925832">
        <w:rPr>
          <w:rFonts w:cstheme="minorHAnsi"/>
        </w:rPr>
        <w:t xml:space="preserve">. </w:t>
      </w:r>
      <w:r w:rsidRPr="00D76AAC">
        <w:rPr>
          <w:rFonts w:cstheme="minorHAnsi"/>
        </w:rPr>
        <w:t>If you are concerned that someone is thinking a</w:t>
      </w:r>
      <w:r w:rsidR="00387916">
        <w:rPr>
          <w:rFonts w:cstheme="minorHAnsi"/>
        </w:rPr>
        <w:t>bout suicide ask them directly:</w:t>
      </w:r>
      <w:r w:rsidRPr="00D76AAC">
        <w:rPr>
          <w:rFonts w:cstheme="minorHAnsi"/>
        </w:rPr>
        <w:t xml:space="preserve"> “A</w:t>
      </w:r>
      <w:r w:rsidR="007D6D36">
        <w:rPr>
          <w:rFonts w:cstheme="minorHAnsi"/>
        </w:rPr>
        <w:t>r</w:t>
      </w:r>
      <w:r w:rsidR="0060016E">
        <w:rPr>
          <w:rFonts w:cstheme="minorHAnsi"/>
        </w:rPr>
        <w:t xml:space="preserve">e you thinking about suicide?” </w:t>
      </w:r>
      <w:hyperlink r:id="rId10" w:history="1">
        <w:r w:rsidR="0060016E" w:rsidRPr="00E742FE">
          <w:rPr>
            <w:rStyle w:val="Hyperlink"/>
            <w:rFonts w:cstheme="minorHAnsi"/>
          </w:rPr>
          <w:t>www.suicideispreventable.org</w:t>
        </w:r>
      </w:hyperlink>
    </w:p>
    <w:p w:rsidR="00D76AAC" w:rsidRDefault="00D76AAC" w:rsidP="00387916">
      <w:pPr>
        <w:spacing w:line="240" w:lineRule="auto"/>
        <w:rPr>
          <w:rFonts w:cstheme="minorHAnsi"/>
        </w:rPr>
      </w:pPr>
    </w:p>
    <w:p w:rsidR="00174D35" w:rsidRDefault="00174D35" w:rsidP="00387916">
      <w:pPr>
        <w:spacing w:line="240" w:lineRule="auto"/>
        <w:rPr>
          <w:rFonts w:cstheme="minorHAnsi"/>
        </w:rPr>
      </w:pPr>
      <w:r>
        <w:t xml:space="preserve">Did you know crisis lines are </w:t>
      </w:r>
      <w:r w:rsidR="006E564F">
        <w:t>also available for</w:t>
      </w:r>
      <w:r>
        <w:t xml:space="preserve"> helpers</w:t>
      </w:r>
      <w:bookmarkStart w:id="0" w:name="_GoBack"/>
      <w:bookmarkEnd w:id="0"/>
      <w:r>
        <w:t xml:space="preserve">? If you are concerned about a loved one and don’t know what to do, they can help. </w:t>
      </w:r>
      <w:r w:rsidR="008B6A90" w:rsidRPr="00174D35">
        <w:rPr>
          <w:rFonts w:cstheme="minorHAnsi"/>
        </w:rPr>
        <w:t xml:space="preserve">#BeThe1To Reach Out. </w:t>
      </w:r>
      <w:r>
        <w:t>Call the National Suicide Prevention Lifeline at (800) 273-8255.</w:t>
      </w:r>
    </w:p>
    <w:p w:rsidR="00174D35" w:rsidRDefault="00174D35" w:rsidP="00387916">
      <w:pPr>
        <w:spacing w:line="240" w:lineRule="auto"/>
        <w:rPr>
          <w:rFonts w:cstheme="minorHAnsi"/>
        </w:rPr>
      </w:pPr>
    </w:p>
    <w:p w:rsidR="00D76AAC" w:rsidRPr="00D76AAC" w:rsidRDefault="00D76AAC" w:rsidP="00387916">
      <w:pPr>
        <w:spacing w:line="240" w:lineRule="auto"/>
        <w:rPr>
          <w:rFonts w:cstheme="minorHAnsi"/>
        </w:rPr>
      </w:pPr>
      <w:r w:rsidRPr="00D76AAC">
        <w:rPr>
          <w:rFonts w:cstheme="minorHAnsi"/>
        </w:rPr>
        <w:t xml:space="preserve">Tough Times </w:t>
      </w:r>
      <w:r w:rsidR="007D6D36">
        <w:rPr>
          <w:rFonts w:cstheme="minorHAnsi"/>
        </w:rPr>
        <w:t>C</w:t>
      </w:r>
      <w:r w:rsidRPr="00D76AAC">
        <w:rPr>
          <w:rFonts w:cstheme="minorHAnsi"/>
        </w:rPr>
        <w:t>all for Tough Conversations.</w:t>
      </w:r>
      <w:r w:rsidR="00925832">
        <w:rPr>
          <w:rFonts w:cstheme="minorHAnsi"/>
        </w:rPr>
        <w:t xml:space="preserve"> </w:t>
      </w:r>
      <w:proofErr w:type="gramStart"/>
      <w:r w:rsidR="00925832">
        <w:rPr>
          <w:rFonts w:cstheme="minorHAnsi"/>
        </w:rPr>
        <w:t>I</w:t>
      </w:r>
      <w:r w:rsidRPr="00D76AAC">
        <w:rPr>
          <w:rFonts w:cstheme="minorHAnsi"/>
        </w:rPr>
        <w:t>f you are concerned about a man in your life- father, brother, husband, buddy or co-worker- trust your instincts and learn the warning signs for suicide.</w:t>
      </w:r>
      <w:proofErr w:type="gramEnd"/>
      <w:r>
        <w:rPr>
          <w:rFonts w:cstheme="minorHAnsi"/>
        </w:rPr>
        <w:t xml:space="preserve">  #</w:t>
      </w:r>
      <w:proofErr w:type="spellStart"/>
      <w:r>
        <w:rPr>
          <w:rFonts w:cstheme="minorHAnsi"/>
        </w:rPr>
        <w:t>EachMindMatters</w:t>
      </w:r>
      <w:proofErr w:type="spellEnd"/>
      <w:r>
        <w:rPr>
          <w:rFonts w:cstheme="minorHAnsi"/>
        </w:rPr>
        <w:t xml:space="preserve"> #Bethe1to</w:t>
      </w:r>
      <w:r w:rsidR="0060016E">
        <w:rPr>
          <w:rFonts w:cstheme="minorHAnsi"/>
        </w:rPr>
        <w:t xml:space="preserve"> </w:t>
      </w:r>
      <w:hyperlink r:id="rId11" w:history="1">
        <w:r w:rsidR="0060016E" w:rsidRPr="00E742FE">
          <w:rPr>
            <w:rStyle w:val="Hyperlink"/>
            <w:rFonts w:cstheme="minorHAnsi"/>
          </w:rPr>
          <w:t>www.suicideispreventable.org</w:t>
        </w:r>
      </w:hyperlink>
    </w:p>
    <w:p w:rsidR="00D76AAC" w:rsidRDefault="00D76AAC" w:rsidP="00387916">
      <w:pPr>
        <w:spacing w:line="240" w:lineRule="auto"/>
        <w:rPr>
          <w:rFonts w:cstheme="minorHAnsi"/>
        </w:rPr>
      </w:pPr>
    </w:p>
    <w:p w:rsidR="00387916" w:rsidRPr="00D76AAC" w:rsidRDefault="00387916" w:rsidP="00387916">
      <w:pPr>
        <w:spacing w:line="240" w:lineRule="auto"/>
        <w:rPr>
          <w:rFonts w:cstheme="minorHAnsi"/>
        </w:rPr>
      </w:pPr>
    </w:p>
    <w:p w:rsidR="00F31082" w:rsidRDefault="00387916" w:rsidP="00387916">
      <w:pPr>
        <w:spacing w:line="240" w:lineRule="auto"/>
        <w:rPr>
          <w:rFonts w:cstheme="minorHAnsi"/>
          <w:b/>
        </w:rPr>
      </w:pPr>
      <w:r w:rsidRPr="00387916">
        <w:rPr>
          <w:rFonts w:cstheme="minorHAnsi"/>
          <w:b/>
        </w:rPr>
        <w:t>Twitter:</w:t>
      </w:r>
    </w:p>
    <w:p w:rsidR="00387916" w:rsidRPr="00387916" w:rsidRDefault="00387916" w:rsidP="00387916">
      <w:pPr>
        <w:spacing w:line="240" w:lineRule="auto"/>
        <w:rPr>
          <w:rFonts w:cstheme="minorHAnsi"/>
          <w:b/>
          <w:sz w:val="10"/>
        </w:rPr>
      </w:pPr>
    </w:p>
    <w:p w:rsidR="00387916" w:rsidRPr="00387916" w:rsidRDefault="00387916" w:rsidP="00387916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387916">
        <w:rPr>
          <w:rFonts w:cstheme="minorHAnsi"/>
        </w:rPr>
        <w:t>If you’re worried a loved one is thinking about suicide, #BeThe1To Reach Out.</w:t>
      </w:r>
    </w:p>
    <w:p w:rsidR="00B458F7" w:rsidRDefault="00387916" w:rsidP="00387916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387916">
        <w:rPr>
          <w:rFonts w:cstheme="minorHAnsi"/>
        </w:rPr>
        <w:t xml:space="preserve">Find the Words at </w:t>
      </w:r>
      <w:hyperlink r:id="rId12" w:history="1">
        <w:r w:rsidRPr="00E742FE">
          <w:rPr>
            <w:rStyle w:val="Hyperlink"/>
            <w:rFonts w:cstheme="minorHAnsi"/>
          </w:rPr>
          <w:t>www.suicideispreventable.org</w:t>
        </w:r>
      </w:hyperlink>
    </w:p>
    <w:p w:rsidR="00387916" w:rsidRDefault="00387916" w:rsidP="00387916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</w:p>
    <w:p w:rsidR="00387916" w:rsidRDefault="00387916" w:rsidP="00387916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proofErr w:type="gramStart"/>
      <w:r w:rsidRPr="00387916">
        <w:rPr>
          <w:rFonts w:cstheme="minorHAnsi"/>
        </w:rPr>
        <w:t>#BeThe1To Direct Change.</w:t>
      </w:r>
      <w:proofErr w:type="gramEnd"/>
      <w:r w:rsidRPr="00387916">
        <w:rPr>
          <w:rFonts w:cstheme="minorHAnsi"/>
        </w:rPr>
        <w:t xml:space="preserve"> Create 60-second films about suicide prevention &amp; mental health. Open to youth ages 14-25. </w:t>
      </w:r>
      <w:hyperlink r:id="rId13" w:history="1">
        <w:r w:rsidRPr="00E742FE">
          <w:rPr>
            <w:rStyle w:val="Hyperlink"/>
            <w:rFonts w:cstheme="minorHAnsi"/>
          </w:rPr>
          <w:t>www.DirectingChange.org</w:t>
        </w:r>
      </w:hyperlink>
    </w:p>
    <w:p w:rsidR="00387916" w:rsidRDefault="00387916" w:rsidP="00387916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</w:p>
    <w:p w:rsidR="00B0063C" w:rsidRPr="00B0063C" w:rsidRDefault="00B0063C" w:rsidP="00B0063C">
      <w:pPr>
        <w:autoSpaceDE w:val="0"/>
        <w:autoSpaceDN w:val="0"/>
        <w:spacing w:line="240" w:lineRule="auto"/>
        <w:rPr>
          <w:rFonts w:cstheme="minorHAnsi"/>
          <w:lang w:eastAsia="ja-JP"/>
        </w:rPr>
      </w:pPr>
      <w:r w:rsidRPr="00B0063C">
        <w:rPr>
          <w:rFonts w:cstheme="minorHAnsi"/>
          <w:lang w:eastAsia="ja-JP"/>
        </w:rPr>
        <w:t>Suicide is preventable. #Bethe1to Learn about risk factors, warning signs &amp; what</w:t>
      </w:r>
    </w:p>
    <w:p w:rsidR="00DA172B" w:rsidRDefault="00B0063C" w:rsidP="00B0063C">
      <w:pPr>
        <w:autoSpaceDE w:val="0"/>
        <w:autoSpaceDN w:val="0"/>
        <w:spacing w:line="240" w:lineRule="auto"/>
        <w:rPr>
          <w:rFonts w:cstheme="minorHAnsi"/>
          <w:lang w:eastAsia="ja-JP"/>
        </w:rPr>
      </w:pPr>
      <w:proofErr w:type="gramStart"/>
      <w:r w:rsidRPr="00B0063C">
        <w:rPr>
          <w:rFonts w:cstheme="minorHAnsi"/>
          <w:lang w:eastAsia="ja-JP"/>
        </w:rPr>
        <w:t>to</w:t>
      </w:r>
      <w:proofErr w:type="gramEnd"/>
      <w:r w:rsidRPr="00B0063C">
        <w:rPr>
          <w:rFonts w:cstheme="minorHAnsi"/>
          <w:lang w:eastAsia="ja-JP"/>
        </w:rPr>
        <w:t xml:space="preserve"> do to prevent suicide. </w:t>
      </w:r>
      <w:hyperlink r:id="rId14" w:history="1">
        <w:r w:rsidRPr="00E742FE">
          <w:rPr>
            <w:rStyle w:val="Hyperlink"/>
            <w:rFonts w:cstheme="minorHAnsi"/>
            <w:lang w:eastAsia="ja-JP"/>
          </w:rPr>
          <w:t>www.suicideispreventable.org</w:t>
        </w:r>
      </w:hyperlink>
    </w:p>
    <w:p w:rsidR="00B0063C" w:rsidRPr="00BD41ED" w:rsidRDefault="00B0063C" w:rsidP="00174D35">
      <w:pPr>
        <w:autoSpaceDE w:val="0"/>
        <w:autoSpaceDN w:val="0"/>
        <w:spacing w:line="240" w:lineRule="auto"/>
        <w:rPr>
          <w:rFonts w:cstheme="minorHAnsi"/>
          <w:lang w:eastAsia="ja-JP"/>
        </w:rPr>
      </w:pPr>
    </w:p>
    <w:p w:rsidR="00DA172B" w:rsidRPr="00BD41ED" w:rsidRDefault="00174D35" w:rsidP="00174D35">
      <w:pPr>
        <w:spacing w:line="240" w:lineRule="auto"/>
        <w:rPr>
          <w:rFonts w:cstheme="minorHAnsi"/>
        </w:rPr>
      </w:pPr>
      <w:r w:rsidRPr="00174D35">
        <w:rPr>
          <w:rFonts w:cstheme="minorHAnsi"/>
        </w:rPr>
        <w:t xml:space="preserve">#BeThe1To Reach Out. Help is just a phone call away: 24 hours a day, </w:t>
      </w:r>
      <w:r>
        <w:rPr>
          <w:rFonts w:cstheme="minorHAnsi"/>
        </w:rPr>
        <w:t xml:space="preserve">7 days a week. National Suicide </w:t>
      </w:r>
      <w:r w:rsidRPr="00174D35">
        <w:rPr>
          <w:rFonts w:cstheme="minorHAnsi"/>
        </w:rPr>
        <w:t>Pr</w:t>
      </w:r>
      <w:r w:rsidR="00F44489">
        <w:rPr>
          <w:rFonts w:cstheme="minorHAnsi"/>
        </w:rPr>
        <w:t>evention Lifeline 1.800.273-8255</w:t>
      </w:r>
    </w:p>
    <w:p w:rsidR="00DA172B" w:rsidRDefault="00DA172B" w:rsidP="00DA172B"/>
    <w:sectPr w:rsidR="00DA172B" w:rsidSect="007E58B0"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D9" w:rsidRDefault="00BC58D9" w:rsidP="0073793D">
      <w:pPr>
        <w:spacing w:line="240" w:lineRule="auto"/>
      </w:pPr>
      <w:r>
        <w:separator/>
      </w:r>
    </w:p>
  </w:endnote>
  <w:endnote w:type="continuationSeparator" w:id="0">
    <w:p w:rsidR="00BC58D9" w:rsidRDefault="00BC58D9" w:rsidP="00737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D9" w:rsidRDefault="00BC58D9" w:rsidP="0073793D">
      <w:pPr>
        <w:spacing w:line="240" w:lineRule="auto"/>
      </w:pPr>
      <w:r>
        <w:separator/>
      </w:r>
    </w:p>
  </w:footnote>
  <w:footnote w:type="continuationSeparator" w:id="0">
    <w:p w:rsidR="00BC58D9" w:rsidRDefault="00BC58D9" w:rsidP="007379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8B0" w:rsidRDefault="00D76AAC">
    <w:pPr>
      <w:pStyle w:val="Header"/>
    </w:pPr>
    <w:r>
      <w:rPr>
        <w:noProof/>
      </w:rPr>
      <w:drawing>
        <wp:inline distT="0" distB="0" distL="0" distR="0">
          <wp:extent cx="5943600" cy="19227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7 SP Week head Banner We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2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50B"/>
    <w:multiLevelType w:val="hybridMultilevel"/>
    <w:tmpl w:val="DAAC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C4093"/>
    <w:multiLevelType w:val="hybridMultilevel"/>
    <w:tmpl w:val="0D52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16E0A"/>
    <w:multiLevelType w:val="hybridMultilevel"/>
    <w:tmpl w:val="9BC8E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149CB"/>
    <w:multiLevelType w:val="hybridMultilevel"/>
    <w:tmpl w:val="1C56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04DCE"/>
    <w:multiLevelType w:val="hybridMultilevel"/>
    <w:tmpl w:val="409E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216E1"/>
    <w:multiLevelType w:val="hybridMultilevel"/>
    <w:tmpl w:val="DF4015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056C05"/>
    <w:multiLevelType w:val="hybridMultilevel"/>
    <w:tmpl w:val="A8DA20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8962BF"/>
    <w:multiLevelType w:val="hybridMultilevel"/>
    <w:tmpl w:val="2DF4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92402"/>
    <w:multiLevelType w:val="hybridMultilevel"/>
    <w:tmpl w:val="2B9A17C2"/>
    <w:lvl w:ilvl="0" w:tplc="BEE83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0B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85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C2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4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26A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8C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984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42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52A61AE"/>
    <w:multiLevelType w:val="hybridMultilevel"/>
    <w:tmpl w:val="C686A910"/>
    <w:lvl w:ilvl="0" w:tplc="547C6A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DC4479"/>
    <w:multiLevelType w:val="hybridMultilevel"/>
    <w:tmpl w:val="2BE0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27D7B"/>
    <w:multiLevelType w:val="hybridMultilevel"/>
    <w:tmpl w:val="44AE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F478A"/>
    <w:multiLevelType w:val="hybridMultilevel"/>
    <w:tmpl w:val="CF1E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12"/>
  </w:num>
  <w:num w:numId="11">
    <w:abstractNumId w:val="9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1"/>
    <w:rsid w:val="00026417"/>
    <w:rsid w:val="00041243"/>
    <w:rsid w:val="0004285B"/>
    <w:rsid w:val="00057EB1"/>
    <w:rsid w:val="000F526D"/>
    <w:rsid w:val="00122E79"/>
    <w:rsid w:val="00137C67"/>
    <w:rsid w:val="00174D35"/>
    <w:rsid w:val="001C15C0"/>
    <w:rsid w:val="001F45CF"/>
    <w:rsid w:val="001F7987"/>
    <w:rsid w:val="00210F46"/>
    <w:rsid w:val="0021677D"/>
    <w:rsid w:val="00220402"/>
    <w:rsid w:val="00244F80"/>
    <w:rsid w:val="0025242D"/>
    <w:rsid w:val="002B4488"/>
    <w:rsid w:val="002D02DB"/>
    <w:rsid w:val="002F5AA5"/>
    <w:rsid w:val="00316C00"/>
    <w:rsid w:val="0032193F"/>
    <w:rsid w:val="0037528B"/>
    <w:rsid w:val="00387916"/>
    <w:rsid w:val="003A2918"/>
    <w:rsid w:val="003C2565"/>
    <w:rsid w:val="003E3726"/>
    <w:rsid w:val="003F7C7D"/>
    <w:rsid w:val="004C3964"/>
    <w:rsid w:val="004D0A8C"/>
    <w:rsid w:val="004E0739"/>
    <w:rsid w:val="005460C5"/>
    <w:rsid w:val="00556708"/>
    <w:rsid w:val="00557514"/>
    <w:rsid w:val="005F726C"/>
    <w:rsid w:val="0060016E"/>
    <w:rsid w:val="00602F55"/>
    <w:rsid w:val="006058B9"/>
    <w:rsid w:val="00605A78"/>
    <w:rsid w:val="00681250"/>
    <w:rsid w:val="00687DA9"/>
    <w:rsid w:val="00691EB2"/>
    <w:rsid w:val="006D5304"/>
    <w:rsid w:val="006E4604"/>
    <w:rsid w:val="006E564F"/>
    <w:rsid w:val="006F4850"/>
    <w:rsid w:val="007165D1"/>
    <w:rsid w:val="0073793D"/>
    <w:rsid w:val="00763C01"/>
    <w:rsid w:val="00766D0E"/>
    <w:rsid w:val="00787F1A"/>
    <w:rsid w:val="007D6D36"/>
    <w:rsid w:val="007E58B0"/>
    <w:rsid w:val="007F2A1A"/>
    <w:rsid w:val="007F5A64"/>
    <w:rsid w:val="0082363C"/>
    <w:rsid w:val="008542A4"/>
    <w:rsid w:val="008B6A90"/>
    <w:rsid w:val="008B6C85"/>
    <w:rsid w:val="008D1A82"/>
    <w:rsid w:val="008E5FB3"/>
    <w:rsid w:val="00921BDF"/>
    <w:rsid w:val="00925832"/>
    <w:rsid w:val="00943DD2"/>
    <w:rsid w:val="00955668"/>
    <w:rsid w:val="00984B8E"/>
    <w:rsid w:val="009961F3"/>
    <w:rsid w:val="009B58E7"/>
    <w:rsid w:val="00A36B14"/>
    <w:rsid w:val="00A52C53"/>
    <w:rsid w:val="00A93DCC"/>
    <w:rsid w:val="00AC3F21"/>
    <w:rsid w:val="00AE328F"/>
    <w:rsid w:val="00AF5F05"/>
    <w:rsid w:val="00B0063C"/>
    <w:rsid w:val="00B07666"/>
    <w:rsid w:val="00B458F7"/>
    <w:rsid w:val="00BC58D9"/>
    <w:rsid w:val="00BD41ED"/>
    <w:rsid w:val="00BE75DD"/>
    <w:rsid w:val="00C66FF4"/>
    <w:rsid w:val="00D531FE"/>
    <w:rsid w:val="00D603B5"/>
    <w:rsid w:val="00D76AAC"/>
    <w:rsid w:val="00DA172B"/>
    <w:rsid w:val="00DA674D"/>
    <w:rsid w:val="00DE2C06"/>
    <w:rsid w:val="00E67AAA"/>
    <w:rsid w:val="00E74FF1"/>
    <w:rsid w:val="00E806DE"/>
    <w:rsid w:val="00E8767E"/>
    <w:rsid w:val="00F30CBA"/>
    <w:rsid w:val="00F31082"/>
    <w:rsid w:val="00F44489"/>
    <w:rsid w:val="00F63AA6"/>
    <w:rsid w:val="00F87B1A"/>
    <w:rsid w:val="00FC5661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9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9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3D"/>
  </w:style>
  <w:style w:type="paragraph" w:styleId="Footer">
    <w:name w:val="footer"/>
    <w:basedOn w:val="Normal"/>
    <w:link w:val="FooterChar"/>
    <w:uiPriority w:val="99"/>
    <w:unhideWhenUsed/>
    <w:rsid w:val="007379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3D"/>
  </w:style>
  <w:style w:type="paragraph" w:styleId="BalloonText">
    <w:name w:val="Balloon Text"/>
    <w:basedOn w:val="Normal"/>
    <w:link w:val="BalloonTextChar"/>
    <w:uiPriority w:val="99"/>
    <w:semiHidden/>
    <w:unhideWhenUsed/>
    <w:rsid w:val="005460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082"/>
    <w:pPr>
      <w:spacing w:after="160" w:line="25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016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75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28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9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9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3D"/>
  </w:style>
  <w:style w:type="paragraph" w:styleId="Footer">
    <w:name w:val="footer"/>
    <w:basedOn w:val="Normal"/>
    <w:link w:val="FooterChar"/>
    <w:uiPriority w:val="99"/>
    <w:unhideWhenUsed/>
    <w:rsid w:val="007379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3D"/>
  </w:style>
  <w:style w:type="paragraph" w:styleId="BalloonText">
    <w:name w:val="Balloon Text"/>
    <w:basedOn w:val="Normal"/>
    <w:link w:val="BalloonTextChar"/>
    <w:uiPriority w:val="99"/>
    <w:semiHidden/>
    <w:unhideWhenUsed/>
    <w:rsid w:val="005460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082"/>
    <w:pPr>
      <w:spacing w:after="160" w:line="25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016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75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2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cideispreventable.org" TargetMode="External"/><Relationship Id="rId13" Type="http://schemas.openxmlformats.org/officeDocument/2006/relationships/hyperlink" Target="http://www.DirectingChang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uicideispreventabl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uicideispreventable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uicideispreventabl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rectingChange.org" TargetMode="External"/><Relationship Id="rId14" Type="http://schemas.openxmlformats.org/officeDocument/2006/relationships/hyperlink" Target="http://www.suicideispreventabl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Development Center, Inc.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 Guard</dc:creator>
  <cp:lastModifiedBy>Rosa</cp:lastModifiedBy>
  <cp:revision>2</cp:revision>
  <dcterms:created xsi:type="dcterms:W3CDTF">2017-07-03T19:23:00Z</dcterms:created>
  <dcterms:modified xsi:type="dcterms:W3CDTF">2017-07-03T19:23:00Z</dcterms:modified>
</cp:coreProperties>
</file>